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66" w:rsidRDefault="00F23D4B">
      <w:pPr>
        <w:pStyle w:val="20"/>
        <w:keepNext/>
        <w:keepLines/>
        <w:shd w:val="clear" w:color="auto" w:fill="auto"/>
        <w:spacing w:after="199"/>
        <w:ind w:right="240"/>
      </w:pPr>
      <w:bookmarkStart w:id="0" w:name="bookmark0"/>
      <w:r>
        <w:t>КОМИТЕТ ПО ЦЕНАМ И ТАРИФАМ</w:t>
      </w:r>
      <w:r>
        <w:br/>
        <w:t>МОСКОВСКОЙ ОБЛАСТИ</w:t>
      </w:r>
      <w:bookmarkEnd w:id="0"/>
    </w:p>
    <w:p w:rsidR="006F7D66" w:rsidRDefault="00F23D4B">
      <w:pPr>
        <w:pStyle w:val="20"/>
        <w:keepNext/>
        <w:keepLines/>
        <w:shd w:val="clear" w:color="auto" w:fill="auto"/>
        <w:spacing w:after="68" w:line="300" w:lineRule="exact"/>
        <w:ind w:right="240"/>
      </w:pPr>
      <w:bookmarkStart w:id="1" w:name="bookmark1"/>
      <w:r>
        <w:t>РАСПОРЯЖЕНИЕ</w:t>
      </w:r>
      <w:bookmarkEnd w:id="1"/>
    </w:p>
    <w:p w:rsidR="006F7D66" w:rsidRDefault="00F23D4B">
      <w:pPr>
        <w:pStyle w:val="40"/>
        <w:shd w:val="clear" w:color="auto" w:fill="auto"/>
        <w:spacing w:before="0" w:after="21" w:line="220" w:lineRule="exact"/>
        <w:ind w:right="240"/>
      </w:pPr>
      <w:r>
        <w:t>г. Москва</w:t>
      </w:r>
    </w:p>
    <w:p w:rsidR="006F7D66" w:rsidRDefault="00F23D4B">
      <w:pPr>
        <w:pStyle w:val="22"/>
        <w:shd w:val="clear" w:color="auto" w:fill="auto"/>
        <w:spacing w:before="0" w:after="424"/>
        <w:ind w:left="20"/>
      </w:pPr>
      <w:r>
        <w:t>Об установлении цен (тарифов) на электрическую энергию</w:t>
      </w:r>
      <w:r>
        <w:br/>
        <w:t>для населения и приравненным к нему категориям потребителей</w:t>
      </w:r>
      <w:r>
        <w:br/>
        <w:t>Московской области на 2019 год</w:t>
      </w:r>
    </w:p>
    <w:p w:rsidR="006F7D66" w:rsidRDefault="00F23D4B">
      <w:pPr>
        <w:pStyle w:val="22"/>
        <w:shd w:val="clear" w:color="auto" w:fill="auto"/>
        <w:spacing w:before="0" w:after="0" w:line="317" w:lineRule="exact"/>
        <w:ind w:firstLine="900"/>
        <w:jc w:val="both"/>
      </w:pPr>
      <w: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приказом Федеральной службы по тарифам от 28.03.2013 № 313-э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тарифов», Положением о Комитете по ценам и тарифам Московской области, утвержденным постановлением Правительства Московской области от 01Л 1.2011 № 1321/46, и на основании решения Правления Комитета по ценам и тарифам Московской области (протокол от 14.12.2018 № 44):</w:t>
      </w:r>
    </w:p>
    <w:p w:rsidR="006F7D66" w:rsidRDefault="00F23D4B">
      <w:pPr>
        <w:pStyle w:val="22"/>
        <w:numPr>
          <w:ilvl w:val="0"/>
          <w:numId w:val="1"/>
        </w:numPr>
        <w:shd w:val="clear" w:color="auto" w:fill="auto"/>
        <w:tabs>
          <w:tab w:val="left" w:pos="1543"/>
        </w:tabs>
        <w:spacing w:before="0" w:after="0" w:line="317" w:lineRule="exact"/>
        <w:ind w:firstLine="760"/>
        <w:jc w:val="both"/>
      </w:pPr>
      <w:r>
        <w:t>Установить цены (тарифы) на электрическую энергию для населения и приравненным к нему категориям потребителей Московской области на 2019 год согласно приложению к настоящему распоряжению.</w:t>
      </w:r>
    </w:p>
    <w:p w:rsidR="006F7D66" w:rsidRDefault="00F23D4B">
      <w:pPr>
        <w:pStyle w:val="22"/>
        <w:numPr>
          <w:ilvl w:val="0"/>
          <w:numId w:val="1"/>
        </w:numPr>
        <w:shd w:val="clear" w:color="auto" w:fill="auto"/>
        <w:tabs>
          <w:tab w:val="left" w:pos="1543"/>
        </w:tabs>
        <w:spacing w:before="0" w:after="0" w:line="317" w:lineRule="exact"/>
        <w:ind w:firstLine="760"/>
        <w:jc w:val="both"/>
      </w:pPr>
      <w:r>
        <w:t>Настоящее распоряжение подлежит официальному опубликованию в газете «Ежедневные новости. Подмосковье» и размещению (опубликованию) на сайте Комитета по ценам и тарифам Московской области в Интернет-портале Правительства Московской области.</w:t>
      </w:r>
    </w:p>
    <w:p w:rsidR="006F7D66" w:rsidRDefault="00F23D4B">
      <w:pPr>
        <w:pStyle w:val="22"/>
        <w:numPr>
          <w:ilvl w:val="0"/>
          <w:numId w:val="1"/>
        </w:numPr>
        <w:shd w:val="clear" w:color="auto" w:fill="auto"/>
        <w:tabs>
          <w:tab w:val="left" w:pos="1543"/>
        </w:tabs>
        <w:spacing w:before="0" w:after="0" w:line="317" w:lineRule="exact"/>
        <w:ind w:firstLine="600"/>
        <w:jc w:val="both"/>
      </w:pPr>
      <w:r>
        <w:t>Настоящее распоряжение вступает в силу через десять дней после его официального опубликования.</w:t>
      </w:r>
    </w:p>
    <w:p w:rsidR="006F7D66" w:rsidRDefault="00F23D4B">
      <w:pPr>
        <w:pStyle w:val="22"/>
        <w:numPr>
          <w:ilvl w:val="0"/>
          <w:numId w:val="1"/>
        </w:numPr>
        <w:shd w:val="clear" w:color="auto" w:fill="auto"/>
        <w:tabs>
          <w:tab w:val="left" w:pos="1543"/>
        </w:tabs>
        <w:spacing w:before="0" w:after="662" w:line="317" w:lineRule="exact"/>
        <w:ind w:firstLine="600"/>
        <w:jc w:val="both"/>
      </w:pPr>
      <w:r>
        <w:t>Контроль за выполнением настоящего распоряжения возложить на заместителя председателя Комитета по ценам и тарифам Московской области Дедова Д.А.</w:t>
      </w:r>
    </w:p>
    <w:p w:rsidR="006F7D66" w:rsidRDefault="00F96281">
      <w:pPr>
        <w:pStyle w:val="22"/>
        <w:shd w:val="clear" w:color="auto" w:fill="auto"/>
        <w:spacing w:before="0" w:after="77" w:line="240" w:lineRule="exact"/>
        <w:jc w:val="lef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02pt;margin-top:15.35pt;width:93.6pt;height:12pt;z-index:-125829376;visibility:visible;mso-wrap-distance-left:13.9pt;mso-wrap-distance-right:44.6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SaUr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" filled="f" stroked="f">
            <v:textbox style="mso-fit-shape-to-text:t" inset="0,0,0,0">
              <w:txbxContent>
                <w:p w:rsidR="006F7D66" w:rsidRDefault="00F23D4B">
                  <w:pPr>
                    <w:pStyle w:val="a6"/>
                    <w:shd w:val="clear" w:color="auto" w:fill="auto"/>
                    <w:spacing w:line="240" w:lineRule="exact"/>
                  </w:pPr>
                  <w:r>
                    <w:t>М.Н. Пичугина</w:t>
                  </w:r>
                </w:p>
              </w:txbxContent>
            </v:textbox>
            <w10:wrap type="square" anchorx="margin"/>
          </v:shape>
        </w:pict>
      </w:r>
      <w:r w:rsidR="00110EDD">
        <w:rPr>
          <w:noProof/>
          <w:lang w:bidi="ar-SA"/>
        </w:rPr>
        <w:drawing>
          <wp:anchor distT="0" distB="0" distL="176530" distR="567055" simplePos="0" relativeHeight="377487105" behindDoc="1" locked="0" layoutInCell="1" allowOverlap="1">
            <wp:simplePos x="0" y="0"/>
            <wp:positionH relativeFrom="margin">
              <wp:posOffset>3303905</wp:posOffset>
            </wp:positionH>
            <wp:positionV relativeFrom="paragraph">
              <wp:posOffset>-433070</wp:posOffset>
            </wp:positionV>
            <wp:extent cx="1706880" cy="1225550"/>
            <wp:effectExtent l="0" t="0" r="7620" b="0"/>
            <wp:wrapSquare wrapText="bothSides"/>
            <wp:docPr id="3" name="Рисунок 3" descr="C:\Users\marin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n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3D4B">
        <w:t>Председатель Комитета</w:t>
      </w:r>
    </w:p>
    <w:p w:rsidR="006F7D66" w:rsidRDefault="00F23D4B">
      <w:pPr>
        <w:pStyle w:val="22"/>
        <w:shd w:val="clear" w:color="auto" w:fill="auto"/>
        <w:spacing w:before="0" w:after="351" w:line="240" w:lineRule="exact"/>
        <w:jc w:val="left"/>
      </w:pPr>
      <w:r>
        <w:t>по ценам и тарифам Московской области</w:t>
      </w:r>
    </w:p>
    <w:p w:rsidR="006F7D66" w:rsidRDefault="00F23D4B">
      <w:pPr>
        <w:pStyle w:val="10"/>
        <w:keepNext/>
        <w:keepLines/>
        <w:shd w:val="clear" w:color="auto" w:fill="auto"/>
        <w:spacing w:before="0" w:line="320" w:lineRule="exact"/>
        <w:sectPr w:rsidR="006F7D66">
          <w:footnotePr>
            <w:numRestart w:val="eachPage"/>
          </w:footnotePr>
          <w:pgSz w:w="11900" w:h="16840"/>
          <w:pgMar w:top="2396" w:right="922" w:bottom="663" w:left="1023" w:header="0" w:footer="3" w:gutter="0"/>
          <w:cols w:space="720"/>
          <w:noEndnote/>
          <w:docGrid w:linePitch="360"/>
        </w:sectPr>
      </w:pPr>
      <w:bookmarkStart w:id="2" w:name="bookmark2"/>
      <w:r>
        <w:t>003801</w:t>
      </w:r>
      <w:r>
        <w:rPr>
          <w:rStyle w:val="110pt"/>
        </w:rPr>
        <w:t>*</w:t>
      </w:r>
      <w:bookmarkEnd w:id="2"/>
    </w:p>
    <w:p w:rsidR="006F7D66" w:rsidRDefault="00F96281">
      <w:pPr>
        <w:pStyle w:val="50"/>
        <w:shd w:val="clear" w:color="auto" w:fill="auto"/>
        <w:spacing w:after="1154"/>
        <w:ind w:left="6220" w:right="1340"/>
      </w:pPr>
      <w:r>
        <w:rPr>
          <w:noProof/>
          <w:lang w:bidi="ar-SA"/>
        </w:rPr>
        <w:lastRenderedPageBreak/>
        <w:pict>
          <v:shape id="Text Box 4" o:spid="_x0000_s1027" type="#_x0000_t202" style="position:absolute;left:0;text-align:left;margin-left:309.05pt;margin-top:60.7pt;width:157.7pt;height:13pt;z-index:-125829374;visibility:visible;mso-wrap-distance-left:5pt;mso-wrap-distance-right:63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Ngrg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" filled="f" stroked="f">
            <v:textbox style="mso-fit-shape-to-text:t" inset="0,0,0,0">
              <w:txbxContent>
                <w:p w:rsidR="006F7D66" w:rsidRDefault="00810483">
                  <w:pPr>
                    <w:pStyle w:val="6"/>
                    <w:shd w:val="clear" w:color="auto" w:fill="auto"/>
                    <w:spacing w:line="260" w:lineRule="exact"/>
                  </w:pPr>
                  <w:r>
                    <w:rPr>
                      <w:rStyle w:val="6TimesNewRoman12pt0ptExact"/>
                      <w:rFonts w:eastAsia="Franklin Gothic Demi"/>
                    </w:rPr>
                    <w:t>От 20.12.2018 №375-Р</w:t>
                  </w:r>
                </w:p>
              </w:txbxContent>
            </v:textbox>
            <w10:wrap type="topAndBottom" anchorx="margin"/>
          </v:shape>
        </w:pict>
      </w:r>
      <w:r w:rsidR="00F23D4B">
        <w:rPr>
          <w:rStyle w:val="51"/>
        </w:rPr>
        <w:t xml:space="preserve">Приложение к распоряжению Комитета по ценам и тарифам </w:t>
      </w:r>
      <w:r w:rsidR="00810483">
        <w:rPr>
          <w:rStyle w:val="51"/>
        </w:rPr>
        <w:t xml:space="preserve">в </w:t>
      </w:r>
      <w:r w:rsidR="00F23D4B">
        <w:rPr>
          <w:rStyle w:val="51"/>
        </w:rPr>
        <w:t>Московской области</w:t>
      </w:r>
      <w:bookmarkStart w:id="3" w:name="_GoBack"/>
      <w:bookmarkEnd w:id="3"/>
    </w:p>
    <w:p w:rsidR="006F7D66" w:rsidRDefault="00F23D4B">
      <w:pPr>
        <w:pStyle w:val="22"/>
        <w:shd w:val="clear" w:color="auto" w:fill="auto"/>
        <w:spacing w:before="0" w:after="0" w:line="331" w:lineRule="exact"/>
        <w:ind w:right="540"/>
      </w:pPr>
      <w:r>
        <w:t>Цены (тарифы) на электрическую энергию</w:t>
      </w:r>
      <w:r>
        <w:br/>
        <w:t>для населения и приравненным к нему категориям потребителей</w:t>
      </w:r>
      <w:r>
        <w:br/>
        <w:t>Московской области на 2019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26"/>
        <w:gridCol w:w="4200"/>
        <w:gridCol w:w="1690"/>
        <w:gridCol w:w="1790"/>
        <w:gridCol w:w="1992"/>
      </w:tblGrid>
      <w:tr w:rsidR="006F7D66">
        <w:trPr>
          <w:trHeight w:hRule="exact" w:val="518"/>
          <w:jc w:val="center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Московская область</w:t>
            </w:r>
          </w:p>
        </w:tc>
      </w:tr>
      <w:tr w:rsidR="006F7D66">
        <w:trPr>
          <w:trHeight w:hRule="exact" w:val="758"/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3"/>
              </w:rPr>
              <w:t>№ п/п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3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120" w:line="240" w:lineRule="exact"/>
            </w:pPr>
            <w:r>
              <w:rPr>
                <w:rStyle w:val="23"/>
              </w:rPr>
              <w:t>Единица</w:t>
            </w:r>
          </w:p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3"/>
              </w:rPr>
              <w:t>измерения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3"/>
              </w:rPr>
              <w:t>с 01.01.2019 г. по 30.06.2019 г.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69" w:lineRule="exact"/>
              <w:ind w:left="260"/>
              <w:jc w:val="left"/>
            </w:pPr>
            <w:r>
              <w:rPr>
                <w:rStyle w:val="23"/>
              </w:rPr>
              <w:t>с 01.07.2019 г. по 31.12.2019г.</w:t>
            </w:r>
          </w:p>
        </w:tc>
      </w:tr>
      <w:tr w:rsidR="006F7D66">
        <w:trPr>
          <w:trHeight w:hRule="exact" w:val="514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98" w:wrap="notBeside" w:vAnchor="text" w:hAnchor="text" w:xAlign="center" w:y="1"/>
            </w:pPr>
          </w:p>
        </w:tc>
        <w:tc>
          <w:tcPr>
            <w:tcW w:w="42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6F7D66">
            <w:pPr>
              <w:framePr w:w="10598" w:wrap="notBeside" w:vAnchor="text" w:hAnchor="text" w:xAlign="center" w:y="1"/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98" w:wrap="notBeside" w:vAnchor="text" w:hAnchor="text" w:xAlign="center" w:y="1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3"/>
              </w:rPr>
              <w:t>Цена (тариф)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3"/>
              </w:rPr>
              <w:t>Цена (тариф)</w:t>
            </w:r>
          </w:p>
        </w:tc>
      </w:tr>
      <w:tr w:rsidR="006F7D66">
        <w:trPr>
          <w:trHeight w:hRule="exact" w:val="49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</w:t>
            </w:r>
          </w:p>
        </w:tc>
      </w:tr>
      <w:tr w:rsidR="006F7D66">
        <w:trPr>
          <w:trHeight w:hRule="exact" w:val="689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</w:t>
            </w:r>
          </w:p>
        </w:tc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3"/>
              </w:rPr>
              <w:t>Население и приравненные к нему, за исключением населения и потребителей, указанных в пунктах 2 и 3 (тарифы указываются с учетом НДС):</w:t>
            </w:r>
          </w:p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3"/>
              </w:rPr>
              <w:t>исполнители коммунальных услуг (товарищества собственников жилья, жилищно</w:t>
            </w:r>
            <w:r>
              <w:rPr>
                <w:rStyle w:val="23"/>
              </w:rPr>
              <w:softHyphen/>
              <w:t>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3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3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 </w:t>
            </w:r>
            <w:r>
              <w:rPr>
                <w:rStyle w:val="23"/>
                <w:vertAlign w:val="superscript"/>
              </w:rPr>
              <w:t>2</w:t>
            </w:r>
          </w:p>
        </w:tc>
      </w:tr>
      <w:tr w:rsidR="006F7D66">
        <w:trPr>
          <w:trHeight w:hRule="exact" w:val="49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1.1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Одноставочный тариф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5,38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5,56</w:t>
            </w:r>
          </w:p>
        </w:tc>
      </w:tr>
      <w:tr w:rsidR="006F7D66">
        <w:trPr>
          <w:trHeight w:hRule="exact" w:val="490"/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1.2</w:t>
            </w:r>
          </w:p>
        </w:tc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 xml:space="preserve">Одноставочный тариф, дифференцированный по двум зонам суток </w:t>
            </w:r>
            <w:r>
              <w:rPr>
                <w:rStyle w:val="23"/>
                <w:vertAlign w:val="superscript"/>
              </w:rPr>
              <w:t>1</w:t>
            </w:r>
          </w:p>
        </w:tc>
      </w:tr>
      <w:tr w:rsidR="006F7D66">
        <w:trPr>
          <w:trHeight w:hRule="exact" w:val="490"/>
          <w:jc w:val="center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98" w:wrap="notBeside" w:vAnchor="text" w:hAnchor="text" w:xAlign="center" w:y="1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Дневная зона (пиковая и полупиковая)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6,18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 w:rsidRPr="00810483">
              <w:rPr>
                <w:rStyle w:val="23"/>
              </w:rPr>
              <w:t>6,39</w:t>
            </w:r>
          </w:p>
        </w:tc>
      </w:tr>
    </w:tbl>
    <w:p w:rsidR="006F7D66" w:rsidRDefault="006F7D66">
      <w:pPr>
        <w:framePr w:w="10598" w:wrap="notBeside" w:vAnchor="text" w:hAnchor="text" w:xAlign="center" w:y="1"/>
        <w:rPr>
          <w:sz w:val="2"/>
          <w:szCs w:val="2"/>
        </w:rPr>
      </w:pPr>
    </w:p>
    <w:p w:rsidR="006F7D66" w:rsidRDefault="00F23D4B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26"/>
        <w:gridCol w:w="4210"/>
        <w:gridCol w:w="1685"/>
        <w:gridCol w:w="1800"/>
        <w:gridCol w:w="2002"/>
      </w:tblGrid>
      <w:tr w:rsidR="006F7D66">
        <w:trPr>
          <w:trHeight w:hRule="exact" w:val="51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Ночная зона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 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2,29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 w:rsidRPr="00810483">
              <w:rPr>
                <w:rStyle w:val="23"/>
              </w:rPr>
              <w:t>2,41</w:t>
            </w:r>
          </w:p>
        </w:tc>
      </w:tr>
      <w:tr w:rsidR="006F7D66">
        <w:trPr>
          <w:trHeight w:hRule="exact" w:val="480"/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1.3</w:t>
            </w:r>
          </w:p>
        </w:tc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 xml:space="preserve">Одноставочный тариф, дифференцированный по трем зонам суток </w:t>
            </w:r>
            <w:r>
              <w:rPr>
                <w:rStyle w:val="23"/>
                <w:vertAlign w:val="superscript"/>
              </w:rPr>
              <w:t>1</w:t>
            </w:r>
          </w:p>
        </w:tc>
      </w:tr>
      <w:tr w:rsidR="006F7D66">
        <w:trPr>
          <w:trHeight w:hRule="exact" w:val="490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22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Пиковая зона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7,00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7,23</w:t>
            </w:r>
          </w:p>
        </w:tc>
      </w:tr>
      <w:tr w:rsidR="006F7D66">
        <w:trPr>
          <w:trHeight w:hRule="exact" w:val="509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22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Полупиковая зона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5,38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5,56</w:t>
            </w:r>
          </w:p>
        </w:tc>
      </w:tr>
      <w:tr w:rsidR="006F7D66">
        <w:trPr>
          <w:trHeight w:hRule="exact" w:val="494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22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Ночная зона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2,29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2,41</w:t>
            </w:r>
          </w:p>
        </w:tc>
      </w:tr>
      <w:tr w:rsidR="006F7D66">
        <w:trPr>
          <w:trHeight w:hRule="exact" w:val="720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</w:t>
            </w:r>
          </w:p>
        </w:tc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нему (тарифы указываются с учетом НДС): исполнители коммунальных услуг (товарищества собственников жилья, жилищно</w:t>
            </w:r>
            <w:r>
              <w:rPr>
                <w:rStyle w:val="23"/>
              </w:rPr>
              <w:softHyphen/>
              <w:t>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 xml:space="preserve">Г 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 </w:t>
            </w:r>
            <w:r>
              <w:rPr>
                <w:rStyle w:val="23"/>
                <w:vertAlign w:val="superscript"/>
              </w:rPr>
              <w:t>2</w:t>
            </w:r>
          </w:p>
        </w:tc>
      </w:tr>
      <w:tr w:rsidR="006F7D66">
        <w:trPr>
          <w:trHeight w:hRule="exact" w:val="49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ind w:right="340"/>
              <w:jc w:val="right"/>
            </w:pPr>
            <w:r>
              <w:rPr>
                <w:rStyle w:val="23"/>
              </w:rPr>
              <w:t>2.1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Одноставочный тариф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руб 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3,77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3,89</w:t>
            </w:r>
          </w:p>
        </w:tc>
      </w:tr>
      <w:tr w:rsidR="006F7D66">
        <w:trPr>
          <w:trHeight w:hRule="exact" w:val="490"/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ind w:right="340"/>
              <w:jc w:val="right"/>
            </w:pPr>
            <w:r>
              <w:rPr>
                <w:rStyle w:val="23"/>
              </w:rPr>
              <w:t>2.2</w:t>
            </w:r>
          </w:p>
        </w:tc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 xml:space="preserve">Одноставочный тариф, дифференцированный по двум зонам суток </w:t>
            </w:r>
            <w:r>
              <w:rPr>
                <w:rStyle w:val="23"/>
                <w:vertAlign w:val="superscript"/>
              </w:rPr>
              <w:t>1</w:t>
            </w:r>
          </w:p>
        </w:tc>
      </w:tr>
      <w:tr w:rsidR="006F7D66">
        <w:trPr>
          <w:trHeight w:hRule="exact" w:val="504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22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Дневная зона (пиковая и полупиковая)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ind w:right="360"/>
              <w:jc w:val="righ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4,33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4,47</w:t>
            </w:r>
          </w:p>
        </w:tc>
      </w:tr>
      <w:tr w:rsidR="006F7D66">
        <w:trPr>
          <w:trHeight w:hRule="exact" w:val="509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22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Ночная зона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ind w:right="360"/>
              <w:jc w:val="righ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1,60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1,68</w:t>
            </w:r>
          </w:p>
        </w:tc>
      </w:tr>
      <w:tr w:rsidR="006F7D66">
        <w:trPr>
          <w:trHeight w:hRule="exact" w:val="490"/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ind w:right="340"/>
              <w:jc w:val="right"/>
            </w:pPr>
            <w:r>
              <w:rPr>
                <w:rStyle w:val="23"/>
              </w:rPr>
              <w:t>2.3</w:t>
            </w:r>
          </w:p>
        </w:tc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Одноставочный тариф, дифференцированный по трем зонам суток</w:t>
            </w:r>
            <w:r>
              <w:rPr>
                <w:rStyle w:val="23"/>
                <w:vertAlign w:val="superscript"/>
              </w:rPr>
              <w:t>1</w:t>
            </w:r>
          </w:p>
        </w:tc>
      </w:tr>
      <w:tr w:rsidR="006F7D66">
        <w:trPr>
          <w:trHeight w:hRule="exact" w:val="480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22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Пиковая зона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4,90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5,06</w:t>
            </w:r>
          </w:p>
        </w:tc>
      </w:tr>
      <w:tr w:rsidR="006F7D66">
        <w:trPr>
          <w:trHeight w:hRule="exact" w:val="475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22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Полупиковая зона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ind w:right="360"/>
              <w:jc w:val="righ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3,77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3,89</w:t>
            </w:r>
          </w:p>
        </w:tc>
      </w:tr>
      <w:tr w:rsidR="006F7D66">
        <w:trPr>
          <w:trHeight w:hRule="exact" w:val="490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22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Ночная зона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  <w:ind w:right="360"/>
              <w:jc w:val="righ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1,60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1,68</w:t>
            </w:r>
          </w:p>
        </w:tc>
      </w:tr>
      <w:tr w:rsidR="006F7D66">
        <w:trPr>
          <w:trHeight w:hRule="exact" w:val="78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</w:t>
            </w:r>
          </w:p>
        </w:tc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22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Население, проживающее в сельских населенных пунктах и приравненные к нему (тарифы указываются с учетом НДС):</w:t>
            </w:r>
          </w:p>
        </w:tc>
      </w:tr>
    </w:tbl>
    <w:p w:rsidR="006F7D66" w:rsidRDefault="006F7D66">
      <w:pPr>
        <w:framePr w:w="10622" w:wrap="notBeside" w:vAnchor="text" w:hAnchor="text" w:xAlign="center" w:y="1"/>
        <w:rPr>
          <w:sz w:val="2"/>
          <w:szCs w:val="2"/>
        </w:rPr>
      </w:pPr>
    </w:p>
    <w:p w:rsidR="006F7D66" w:rsidRDefault="006F7D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7"/>
        <w:gridCol w:w="4195"/>
        <w:gridCol w:w="1685"/>
        <w:gridCol w:w="1805"/>
        <w:gridCol w:w="1958"/>
      </w:tblGrid>
      <w:tr w:rsidR="006F7D66">
        <w:trPr>
          <w:trHeight w:hRule="exact" w:val="806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исполнители коммунальных услуг (товарищества собственников жилья, жилищно</w:t>
            </w:r>
            <w:r>
              <w:rPr>
                <w:rStyle w:val="23"/>
              </w:rPr>
              <w:softHyphen/>
              <w:t>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их членам в решении общих социально-хозяйственных задач ведения садоводства, огородничества и дачного хозяйства, в отношении объема электрической энергии, приобретаемой в интересах населения, потребляющего электрическую энергию в жилых домах (жилых строениях), расположенных в сельской местности.</w:t>
            </w:r>
          </w:p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Г 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>
              <w:rPr>
                <w:rStyle w:val="23"/>
                <w:vertAlign w:val="superscript"/>
              </w:rPr>
              <w:t>2</w:t>
            </w:r>
          </w:p>
        </w:tc>
      </w:tr>
      <w:tr w:rsidR="006F7D66">
        <w:trPr>
          <w:trHeight w:hRule="exact" w:val="494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3"/>
              </w:rPr>
              <w:t>3.1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Одноставочный тариф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 /кВтч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3,77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3,89</w:t>
            </w:r>
          </w:p>
        </w:tc>
      </w:tr>
      <w:tr w:rsidR="006F7D66">
        <w:trPr>
          <w:trHeight w:hRule="exact" w:val="494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3"/>
              </w:rPr>
              <w:t>3.2</w:t>
            </w:r>
          </w:p>
        </w:tc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Одноставочный тариф, дифференцированный по двум зонам суток</w:t>
            </w:r>
            <w:r>
              <w:rPr>
                <w:rStyle w:val="23"/>
                <w:vertAlign w:val="superscript"/>
              </w:rPr>
              <w:t>1</w:t>
            </w:r>
          </w:p>
        </w:tc>
      </w:tr>
      <w:tr w:rsidR="006F7D66">
        <w:trPr>
          <w:trHeight w:hRule="exact" w:val="504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60" w:wrap="notBeside" w:vAnchor="text" w:hAnchor="text" w:xAlign="center" w:y="1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Дневная зона (пиковая и полупиковая)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4,33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4,47</w:t>
            </w:r>
          </w:p>
        </w:tc>
      </w:tr>
      <w:tr w:rsidR="006F7D66">
        <w:trPr>
          <w:trHeight w:hRule="exact" w:val="504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60" w:wrap="notBeside" w:vAnchor="text" w:hAnchor="text" w:xAlign="center" w:y="1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Ночная зона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1,60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1,68</w:t>
            </w:r>
          </w:p>
        </w:tc>
      </w:tr>
      <w:tr w:rsidR="006F7D66">
        <w:trPr>
          <w:trHeight w:hRule="exact" w:val="499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3"/>
              </w:rPr>
              <w:t>3.3</w:t>
            </w:r>
          </w:p>
        </w:tc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Одноставочный тариф, дифференцированный по трем зонам суток</w:t>
            </w:r>
            <w:r>
              <w:rPr>
                <w:rStyle w:val="23"/>
                <w:vertAlign w:val="superscript"/>
              </w:rPr>
              <w:t>1</w:t>
            </w:r>
          </w:p>
        </w:tc>
      </w:tr>
      <w:tr w:rsidR="006F7D66">
        <w:trPr>
          <w:trHeight w:hRule="exact" w:val="490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60" w:wrap="notBeside" w:vAnchor="text" w:hAnchor="text" w:xAlign="center" w:y="1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Пиковая зона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4,90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5,06</w:t>
            </w:r>
          </w:p>
        </w:tc>
      </w:tr>
      <w:tr w:rsidR="006F7D66">
        <w:trPr>
          <w:trHeight w:hRule="exact" w:val="504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60" w:wrap="notBeside" w:vAnchor="text" w:hAnchor="text" w:xAlign="center" w:y="1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Полупиковая зона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3,77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3,89</w:t>
            </w:r>
          </w:p>
        </w:tc>
      </w:tr>
      <w:tr w:rsidR="006F7D66">
        <w:trPr>
          <w:trHeight w:hRule="exact" w:val="494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60" w:wrap="notBeside" w:vAnchor="text" w:hAnchor="text" w:xAlign="center" w:y="1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Ночная зона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1,60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1,68</w:t>
            </w:r>
          </w:p>
        </w:tc>
      </w:tr>
      <w:tr w:rsidR="006F7D66">
        <w:trPr>
          <w:trHeight w:hRule="exact" w:val="485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4</w:t>
            </w:r>
          </w:p>
        </w:tc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3"/>
              </w:rPr>
              <w:t>Потребители, приравненные к населению (тарифы указываются с учетом НДС)</w:t>
            </w:r>
          </w:p>
        </w:tc>
      </w:tr>
      <w:tr w:rsidR="006F7D66">
        <w:trPr>
          <w:trHeight w:hRule="exact" w:val="216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40" w:lineRule="exact"/>
              <w:ind w:right="320"/>
              <w:jc w:val="right"/>
            </w:pPr>
            <w:r>
              <w:rPr>
                <w:rStyle w:val="23"/>
              </w:rPr>
              <w:t>4.1</w:t>
            </w:r>
          </w:p>
        </w:tc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Pr="00810483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highlight w:val="yellow"/>
              </w:rPr>
            </w:pPr>
            <w:r w:rsidRPr="00810483">
              <w:rPr>
                <w:rStyle w:val="23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хозяйства, за исключением указанных в пункте 3.</w:t>
            </w:r>
          </w:p>
          <w:p w:rsidR="006F7D66" w:rsidRDefault="00F23D4B">
            <w:pPr>
              <w:pStyle w:val="22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 w:rsidRPr="00810483">
              <w:rPr>
                <w:rStyle w:val="23"/>
              </w:rPr>
              <w:t>Г 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  <w:r w:rsidRPr="00810483">
              <w:rPr>
                <w:rStyle w:val="23"/>
                <w:vertAlign w:val="superscript"/>
              </w:rPr>
              <w:t>2</w:t>
            </w:r>
          </w:p>
        </w:tc>
      </w:tr>
    </w:tbl>
    <w:p w:rsidR="006F7D66" w:rsidRDefault="006F7D66">
      <w:pPr>
        <w:framePr w:w="10560" w:wrap="notBeside" w:vAnchor="text" w:hAnchor="text" w:xAlign="center" w:y="1"/>
        <w:rPr>
          <w:sz w:val="2"/>
          <w:szCs w:val="2"/>
        </w:rPr>
      </w:pPr>
    </w:p>
    <w:p w:rsidR="006F7D66" w:rsidRDefault="006F7D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7"/>
        <w:gridCol w:w="4200"/>
        <w:gridCol w:w="1680"/>
        <w:gridCol w:w="1795"/>
        <w:gridCol w:w="1978"/>
      </w:tblGrid>
      <w:tr w:rsidR="006F7D66">
        <w:trPr>
          <w:trHeight w:hRule="exact" w:val="514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3"/>
              </w:rPr>
              <w:lastRenderedPageBreak/>
              <w:t>4.1.1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Одноставочный тариф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5,38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5,56</w:t>
            </w:r>
          </w:p>
        </w:tc>
      </w:tr>
      <w:tr w:rsidR="006F7D66">
        <w:trPr>
          <w:trHeight w:hRule="exact" w:val="499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3"/>
              </w:rPr>
              <w:t>4.1.2</w:t>
            </w:r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Одноставочный тариф, дифференцированный по двум зонам суток</w:t>
            </w:r>
            <w:r>
              <w:rPr>
                <w:rStyle w:val="23"/>
                <w:vertAlign w:val="superscript"/>
              </w:rPr>
              <w:t>1</w:t>
            </w:r>
          </w:p>
        </w:tc>
      </w:tr>
      <w:tr w:rsidR="006F7D66">
        <w:trPr>
          <w:trHeight w:hRule="exact" w:val="499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0" w:wrap="notBeside" w:vAnchor="text" w:hAnchor="text" w:xAlign="center" w:y="1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Дневная зона (пиковая и полупиковая)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6,18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 w:rsidRPr="00810483">
              <w:rPr>
                <w:rStyle w:val="23"/>
              </w:rPr>
              <w:t>6,39</w:t>
            </w:r>
          </w:p>
        </w:tc>
      </w:tr>
      <w:tr w:rsidR="006F7D66">
        <w:trPr>
          <w:trHeight w:hRule="exact" w:val="485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Ночная 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2,29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 w:rsidRPr="00810483">
              <w:rPr>
                <w:rStyle w:val="23"/>
              </w:rPr>
              <w:t>2,41</w:t>
            </w:r>
          </w:p>
        </w:tc>
      </w:tr>
      <w:tr w:rsidR="006F7D66">
        <w:trPr>
          <w:trHeight w:hRule="exact" w:val="485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3"/>
              </w:rPr>
              <w:t>4.1.3</w:t>
            </w:r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 xml:space="preserve">Одноставочный тариф, дифференцированный по трем зонам суток </w:t>
            </w:r>
            <w:r>
              <w:rPr>
                <w:rStyle w:val="23"/>
                <w:vertAlign w:val="superscript"/>
              </w:rPr>
              <w:t>1</w:t>
            </w:r>
          </w:p>
        </w:tc>
      </w:tr>
      <w:tr w:rsidR="006F7D66">
        <w:trPr>
          <w:trHeight w:hRule="exact" w:val="494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0" w:wrap="notBeside" w:vAnchor="text" w:hAnchor="text" w:xAlign="center" w:y="1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Пиковая 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7,00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7,23</w:t>
            </w:r>
          </w:p>
        </w:tc>
      </w:tr>
      <w:tr w:rsidR="006F7D66">
        <w:trPr>
          <w:trHeight w:hRule="exact" w:val="509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0" w:wrap="notBeside" w:vAnchor="text" w:hAnchor="text" w:xAlign="center" w:y="1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Полупиковая 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5,38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5,56</w:t>
            </w:r>
          </w:p>
        </w:tc>
      </w:tr>
      <w:tr w:rsidR="006F7D66">
        <w:trPr>
          <w:trHeight w:hRule="exact" w:val="494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0" w:wrap="notBeside" w:vAnchor="text" w:hAnchor="text" w:xAlign="center" w:y="1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Ночная 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2,29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2,41</w:t>
            </w:r>
          </w:p>
        </w:tc>
      </w:tr>
      <w:tr w:rsidR="006F7D66">
        <w:trPr>
          <w:trHeight w:hRule="exact" w:val="191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3"/>
              </w:rPr>
              <w:t>4.2</w:t>
            </w:r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3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3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  <w:r>
              <w:rPr>
                <w:rStyle w:val="23"/>
                <w:vertAlign w:val="superscript"/>
              </w:rPr>
              <w:t>2</w:t>
            </w:r>
          </w:p>
        </w:tc>
      </w:tr>
      <w:tr w:rsidR="006F7D66">
        <w:trPr>
          <w:trHeight w:hRule="exact" w:val="49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3"/>
              </w:rPr>
              <w:t>4.2.1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Одноставочный тариф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5,38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5,56</w:t>
            </w:r>
          </w:p>
        </w:tc>
      </w:tr>
      <w:tr w:rsidR="006F7D66">
        <w:trPr>
          <w:trHeight w:hRule="exact" w:val="480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3"/>
              </w:rPr>
              <w:t>4.2.2</w:t>
            </w:r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 xml:space="preserve">Одноставочный тариф, дифференцированный по двум зонам суток </w:t>
            </w:r>
            <w:r>
              <w:rPr>
                <w:rStyle w:val="23"/>
                <w:vertAlign w:val="superscript"/>
              </w:rPr>
              <w:t>1</w:t>
            </w:r>
          </w:p>
        </w:tc>
      </w:tr>
      <w:tr w:rsidR="006F7D66">
        <w:trPr>
          <w:trHeight w:hRule="exact" w:val="490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0" w:wrap="notBeside" w:vAnchor="text" w:hAnchor="text" w:xAlign="center" w:y="1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Дневная зона (пиковая и полупиковая)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6,18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6,39</w:t>
            </w:r>
          </w:p>
        </w:tc>
      </w:tr>
      <w:tr w:rsidR="006F7D66">
        <w:trPr>
          <w:trHeight w:hRule="exact" w:val="499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0" w:wrap="notBeside" w:vAnchor="text" w:hAnchor="text" w:xAlign="center" w:y="1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Ночная 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right="340"/>
              <w:jc w:val="righ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2,29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2,41</w:t>
            </w:r>
          </w:p>
        </w:tc>
      </w:tr>
      <w:tr w:rsidR="006F7D66">
        <w:trPr>
          <w:trHeight w:hRule="exact" w:val="499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3"/>
              </w:rPr>
              <w:t>4.2.3</w:t>
            </w:r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Одноставочный тариф, дифференцированный по трем зонам суток</w:t>
            </w:r>
            <w:r>
              <w:rPr>
                <w:rStyle w:val="23"/>
                <w:vertAlign w:val="superscript"/>
              </w:rPr>
              <w:t>1</w:t>
            </w:r>
          </w:p>
        </w:tc>
      </w:tr>
      <w:tr w:rsidR="006F7D66">
        <w:trPr>
          <w:trHeight w:hRule="exact" w:val="494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0" w:wrap="notBeside" w:vAnchor="text" w:hAnchor="text" w:xAlign="center" w:y="1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Пиковая 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right="340"/>
              <w:jc w:val="righ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7,00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7,23</w:t>
            </w:r>
          </w:p>
        </w:tc>
      </w:tr>
      <w:tr w:rsidR="006F7D66">
        <w:trPr>
          <w:trHeight w:hRule="exact" w:val="490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0" w:wrap="notBeside" w:vAnchor="text" w:hAnchor="text" w:xAlign="center" w:y="1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Полупиковая 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right="340"/>
              <w:jc w:val="righ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5,38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5,56</w:t>
            </w:r>
          </w:p>
        </w:tc>
      </w:tr>
      <w:tr w:rsidR="006F7D66">
        <w:trPr>
          <w:trHeight w:hRule="exact" w:val="504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0" w:wrap="notBeside" w:vAnchor="text" w:hAnchor="text" w:xAlign="center" w:y="1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Ночная 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right="340"/>
              <w:jc w:val="right"/>
            </w:pPr>
            <w:r>
              <w:rPr>
                <w:rStyle w:val="23"/>
              </w:rPr>
              <w:t>руб 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2,29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2,41</w:t>
            </w:r>
          </w:p>
        </w:tc>
      </w:tr>
      <w:tr w:rsidR="006F7D66">
        <w:trPr>
          <w:trHeight w:hRule="exact" w:val="133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3"/>
              </w:rPr>
              <w:t>4.3</w:t>
            </w:r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Содержащиеся за счет прихожан религиозные организации.</w:t>
            </w:r>
          </w:p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 </w:t>
            </w:r>
            <w:r>
              <w:rPr>
                <w:rStyle w:val="23"/>
                <w:vertAlign w:val="superscript"/>
              </w:rPr>
              <w:t>2</w:t>
            </w:r>
          </w:p>
        </w:tc>
      </w:tr>
      <w:tr w:rsidR="006F7D66">
        <w:trPr>
          <w:trHeight w:hRule="exact" w:val="494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3"/>
              </w:rPr>
              <w:t>4.3.1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Одноставочный тариф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right="340"/>
              <w:jc w:val="righ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5,38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5,56</w:t>
            </w:r>
          </w:p>
        </w:tc>
      </w:tr>
      <w:tr w:rsidR="006F7D66">
        <w:trPr>
          <w:trHeight w:hRule="exact" w:val="494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3"/>
              </w:rPr>
              <w:t>4.3.2</w:t>
            </w:r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 xml:space="preserve">Одноставочный тариф, дифференцированный по двум зонам суток </w:t>
            </w:r>
            <w:r>
              <w:rPr>
                <w:rStyle w:val="23"/>
                <w:vertAlign w:val="superscript"/>
              </w:rPr>
              <w:t>1</w:t>
            </w:r>
          </w:p>
        </w:tc>
      </w:tr>
      <w:tr w:rsidR="006F7D66">
        <w:trPr>
          <w:trHeight w:hRule="exact" w:val="494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0" w:wrap="notBeside" w:vAnchor="text" w:hAnchor="text" w:xAlign="center" w:y="1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Дневная зона (пиковая и полупиковая)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6,18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6,39</w:t>
            </w:r>
          </w:p>
        </w:tc>
      </w:tr>
      <w:tr w:rsidR="006F7D66">
        <w:trPr>
          <w:trHeight w:hRule="exact" w:val="480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0" w:wrap="notBeside" w:vAnchor="text" w:hAnchor="text" w:xAlign="center" w:y="1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Ночная 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right="340"/>
              <w:jc w:val="righ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2,29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2,41</w:t>
            </w:r>
          </w:p>
        </w:tc>
      </w:tr>
      <w:tr w:rsidR="006F7D66">
        <w:trPr>
          <w:trHeight w:hRule="exact" w:val="485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3"/>
              </w:rPr>
              <w:t>4.3.3</w:t>
            </w:r>
          </w:p>
        </w:tc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 xml:space="preserve">Одноставочный тариф, дифференцированный по трем зонам суток </w:t>
            </w:r>
            <w:r>
              <w:rPr>
                <w:rStyle w:val="23"/>
                <w:vertAlign w:val="superscript"/>
              </w:rPr>
              <w:t>1</w:t>
            </w:r>
          </w:p>
        </w:tc>
      </w:tr>
      <w:tr w:rsidR="006F7D66">
        <w:trPr>
          <w:trHeight w:hRule="exact" w:val="485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0" w:wrap="notBeside" w:vAnchor="text" w:hAnchor="text" w:xAlign="center" w:y="1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Пиковая 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right="340"/>
              <w:jc w:val="righ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7,00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7,23</w:t>
            </w:r>
          </w:p>
        </w:tc>
      </w:tr>
      <w:tr w:rsidR="006F7D66">
        <w:trPr>
          <w:trHeight w:hRule="exact" w:val="557"/>
          <w:jc w:val="center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0" w:wrap="notBeside" w:vAnchor="text" w:hAnchor="text" w:xAlign="center" w:y="1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Полупиковая 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  <w:ind w:left="36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5,38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5,56</w:t>
            </w:r>
          </w:p>
        </w:tc>
      </w:tr>
    </w:tbl>
    <w:p w:rsidR="006F7D66" w:rsidRDefault="006F7D66">
      <w:pPr>
        <w:framePr w:w="10570" w:wrap="notBeside" w:vAnchor="text" w:hAnchor="text" w:xAlign="center" w:y="1"/>
        <w:rPr>
          <w:sz w:val="2"/>
          <w:szCs w:val="2"/>
        </w:rPr>
      </w:pPr>
    </w:p>
    <w:p w:rsidR="006F7D66" w:rsidRDefault="006F7D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4195"/>
        <w:gridCol w:w="1690"/>
        <w:gridCol w:w="1800"/>
        <w:gridCol w:w="1958"/>
      </w:tblGrid>
      <w:tr w:rsidR="006F7D66">
        <w:trPr>
          <w:trHeight w:hRule="exact" w:val="50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Ночная зона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2,29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2,41</w:t>
            </w:r>
          </w:p>
        </w:tc>
      </w:tr>
      <w:tr w:rsidR="006F7D66">
        <w:trPr>
          <w:trHeight w:hRule="exact" w:val="271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3"/>
              </w:rPr>
              <w:t>4.4</w:t>
            </w:r>
          </w:p>
        </w:tc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3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 xml:space="preserve">Г 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 </w:t>
            </w:r>
            <w:r>
              <w:rPr>
                <w:rStyle w:val="23"/>
                <w:vertAlign w:val="superscript"/>
              </w:rPr>
              <w:footnoteReference w:id="2"/>
            </w:r>
          </w:p>
        </w:tc>
      </w:tr>
      <w:tr w:rsidR="006F7D66">
        <w:trPr>
          <w:trHeight w:hRule="exact" w:val="50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3"/>
              </w:rPr>
              <w:t>4.4.1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Одноставочный тариф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5,38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5,56</w:t>
            </w:r>
          </w:p>
        </w:tc>
      </w:tr>
      <w:tr w:rsidR="006F7D66">
        <w:trPr>
          <w:trHeight w:hRule="exact" w:val="509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3"/>
              </w:rPr>
              <w:t>4.4.2</w:t>
            </w:r>
          </w:p>
        </w:tc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Одноставочный тариф, дифференцированный по двум зонам суток</w:t>
            </w:r>
            <w:r>
              <w:rPr>
                <w:rStyle w:val="23"/>
                <w:vertAlign w:val="superscript"/>
              </w:rPr>
              <w:footnoteReference w:id="3"/>
            </w:r>
          </w:p>
        </w:tc>
      </w:tr>
      <w:tr w:rsidR="006F7D66">
        <w:trPr>
          <w:trHeight w:hRule="exact" w:val="490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55" w:wrap="notBeside" w:vAnchor="text" w:hAnchor="text" w:xAlign="center" w:y="1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Дневная зона (пиковая и полупиковая)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6,18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6,39</w:t>
            </w:r>
          </w:p>
        </w:tc>
      </w:tr>
      <w:tr w:rsidR="006F7D66">
        <w:trPr>
          <w:trHeight w:hRule="exact" w:val="499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55" w:wrap="notBeside" w:vAnchor="text" w:hAnchor="text" w:xAlign="center" w:y="1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Ночная зона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2,29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2,41</w:t>
            </w:r>
          </w:p>
        </w:tc>
      </w:tr>
      <w:tr w:rsidR="006F7D66">
        <w:trPr>
          <w:trHeight w:hRule="exact" w:val="504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3"/>
              </w:rPr>
              <w:t>4.4.3</w:t>
            </w:r>
          </w:p>
        </w:tc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 xml:space="preserve">Одноставочный тариф, дифференцированный по трем зонам суток </w:t>
            </w:r>
            <w:r>
              <w:rPr>
                <w:rStyle w:val="23"/>
                <w:vertAlign w:val="superscript"/>
              </w:rPr>
              <w:t>1</w:t>
            </w:r>
          </w:p>
        </w:tc>
      </w:tr>
      <w:tr w:rsidR="006F7D66">
        <w:trPr>
          <w:trHeight w:hRule="exact" w:val="504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55" w:wrap="notBeside" w:vAnchor="text" w:hAnchor="text" w:xAlign="center" w:y="1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Пиковая зона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7,00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7,23</w:t>
            </w:r>
          </w:p>
        </w:tc>
      </w:tr>
      <w:tr w:rsidR="006F7D66">
        <w:trPr>
          <w:trHeight w:hRule="exact" w:val="494"/>
          <w:jc w:val="center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55" w:wrap="notBeside" w:vAnchor="text" w:hAnchor="text" w:xAlign="center" w:y="1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Полупиковая зона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5,38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5,56</w:t>
            </w:r>
          </w:p>
        </w:tc>
      </w:tr>
      <w:tr w:rsidR="006F7D66">
        <w:trPr>
          <w:trHeight w:hRule="exact" w:val="504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55" w:wrap="notBeside" w:vAnchor="text" w:hAnchor="text" w:xAlign="center" w:y="1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Ночная зона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3"/>
              </w:rPr>
              <w:t>руб./кВтч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2,29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55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2,41</w:t>
            </w:r>
          </w:p>
        </w:tc>
      </w:tr>
    </w:tbl>
    <w:p w:rsidR="006F7D66" w:rsidRDefault="006F7D66">
      <w:pPr>
        <w:framePr w:w="10555" w:wrap="notBeside" w:vAnchor="text" w:hAnchor="text" w:xAlign="center" w:y="1"/>
        <w:rPr>
          <w:sz w:val="2"/>
          <w:szCs w:val="2"/>
        </w:rPr>
      </w:pPr>
    </w:p>
    <w:p w:rsidR="006F7D66" w:rsidRDefault="006F7D66">
      <w:pPr>
        <w:rPr>
          <w:sz w:val="2"/>
          <w:szCs w:val="2"/>
        </w:rPr>
      </w:pPr>
    </w:p>
    <w:p w:rsidR="006F7D66" w:rsidRDefault="006F7D66">
      <w:pPr>
        <w:rPr>
          <w:sz w:val="2"/>
          <w:szCs w:val="2"/>
        </w:rPr>
        <w:sectPr w:rsidR="006F7D66">
          <w:pgSz w:w="11900" w:h="16840"/>
          <w:pgMar w:top="1105" w:right="555" w:bottom="808" w:left="723" w:header="0" w:footer="3" w:gutter="0"/>
          <w:cols w:space="720"/>
          <w:noEndnote/>
          <w:docGrid w:linePitch="360"/>
        </w:sectPr>
      </w:pPr>
    </w:p>
    <w:p w:rsidR="006F7D66" w:rsidRDefault="006F7D66">
      <w:pPr>
        <w:spacing w:line="131" w:lineRule="exact"/>
        <w:rPr>
          <w:sz w:val="10"/>
          <w:szCs w:val="10"/>
        </w:rPr>
      </w:pPr>
    </w:p>
    <w:p w:rsidR="006F7D66" w:rsidRDefault="006F7D66">
      <w:pPr>
        <w:rPr>
          <w:sz w:val="2"/>
          <w:szCs w:val="2"/>
        </w:rPr>
        <w:sectPr w:rsidR="006F7D66">
          <w:pgSz w:w="11900" w:h="16840"/>
          <w:pgMar w:top="1015" w:right="0" w:bottom="783" w:left="0" w:header="0" w:footer="3" w:gutter="0"/>
          <w:cols w:space="720"/>
          <w:noEndnote/>
          <w:docGrid w:linePitch="360"/>
        </w:sectPr>
      </w:pPr>
    </w:p>
    <w:p w:rsidR="006F7D66" w:rsidRDefault="00F23D4B">
      <w:pPr>
        <w:pStyle w:val="22"/>
        <w:shd w:val="clear" w:color="auto" w:fill="auto"/>
        <w:spacing w:before="0" w:after="257" w:line="240" w:lineRule="exact"/>
        <w:ind w:left="9080"/>
        <w:jc w:val="left"/>
      </w:pPr>
      <w:r>
        <w:lastRenderedPageBreak/>
        <w:t>Таблица 1</w:t>
      </w:r>
    </w:p>
    <w:p w:rsidR="006F7D66" w:rsidRDefault="00F23D4B">
      <w:pPr>
        <w:pStyle w:val="22"/>
        <w:shd w:val="clear" w:color="auto" w:fill="auto"/>
        <w:spacing w:before="0" w:after="475" w:line="326" w:lineRule="exact"/>
        <w:ind w:right="480"/>
      </w:pPr>
      <w:r>
        <w:t>Балансовые показатели планового объема</w:t>
      </w:r>
      <w:r>
        <w:br/>
        <w:t>полезного отпуска электрической энергии, используемые</w:t>
      </w:r>
      <w:r>
        <w:br/>
        <w:t>при расчете цен (тарифов) на электрическую энергию</w:t>
      </w:r>
      <w:r>
        <w:br/>
        <w:t>для населения и приравненным к нему категориям</w:t>
      </w:r>
      <w:r>
        <w:br/>
        <w:t>потребителей Московской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10"/>
        <w:gridCol w:w="5626"/>
        <w:gridCol w:w="1766"/>
        <w:gridCol w:w="1939"/>
      </w:tblGrid>
      <w:tr w:rsidR="006F7D66">
        <w:trPr>
          <w:trHeight w:hRule="exact" w:val="1075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4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№ п/п</w:t>
            </w:r>
          </w:p>
        </w:tc>
        <w:tc>
          <w:tcPr>
            <w:tcW w:w="5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4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Группы (подгруппы) потребителей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42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3"/>
              </w:rPr>
              <w:t>Плановый объем полезного отпуска электрической энергии, млн. кВт-ч</w:t>
            </w:r>
          </w:p>
        </w:tc>
      </w:tr>
      <w:tr w:rsidR="006F7D66">
        <w:trPr>
          <w:trHeight w:hRule="exact" w:val="806"/>
          <w:jc w:val="center"/>
        </w:trPr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42" w:wrap="notBeside" w:vAnchor="text" w:hAnchor="text" w:xAlign="center" w:y="1"/>
            </w:pPr>
          </w:p>
        </w:tc>
        <w:tc>
          <w:tcPr>
            <w:tcW w:w="5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42" w:wrap="notBeside" w:vAnchor="text" w:hAnchor="text" w:xAlign="center" w:y="1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42" w:wrap="notBeside" w:vAnchor="text" w:hAnchor="text" w:xAlign="center" w:y="1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3"/>
              </w:rPr>
              <w:t>с 01.01.2019 г. по 30.06.2019 г.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42" w:wrap="notBeside" w:vAnchor="text" w:hAnchor="text" w:xAlign="center" w:y="1"/>
              <w:shd w:val="clear" w:color="auto" w:fill="auto"/>
              <w:spacing w:before="0" w:after="0" w:line="283" w:lineRule="exact"/>
              <w:ind w:left="180"/>
              <w:jc w:val="left"/>
            </w:pPr>
            <w:r>
              <w:rPr>
                <w:rStyle w:val="23"/>
              </w:rPr>
              <w:t>с 01.07.2019 г. по 31.12.2019 г.</w:t>
            </w:r>
          </w:p>
        </w:tc>
      </w:tr>
      <w:tr w:rsidR="006F7D66">
        <w:trPr>
          <w:trHeight w:hRule="exact" w:val="9701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4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42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4"/>
              </w:rPr>
              <w:t>Население и приравненные к нему, за исключением населения и потребителей, указанных в пунктах 2 и 3: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F7D66" w:rsidRDefault="00F23D4B">
            <w:pPr>
              <w:pStyle w:val="22"/>
              <w:framePr w:w="10642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4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1 942,60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4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2 076,97</w:t>
            </w:r>
          </w:p>
        </w:tc>
      </w:tr>
    </w:tbl>
    <w:p w:rsidR="006F7D66" w:rsidRDefault="006F7D66">
      <w:pPr>
        <w:framePr w:w="10642" w:wrap="notBeside" w:vAnchor="text" w:hAnchor="text" w:xAlign="center" w:y="1"/>
        <w:rPr>
          <w:sz w:val="2"/>
          <w:szCs w:val="2"/>
        </w:rPr>
      </w:pPr>
    </w:p>
    <w:p w:rsidR="006F7D66" w:rsidRDefault="006F7D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5"/>
        <w:gridCol w:w="955"/>
        <w:gridCol w:w="5626"/>
        <w:gridCol w:w="1771"/>
        <w:gridCol w:w="1954"/>
      </w:tblGrid>
      <w:tr w:rsidR="006F7D66">
        <w:trPr>
          <w:trHeight w:hRule="exact" w:val="797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61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3"/>
              </w:rPr>
              <w:t>энергоснабжения по показаниям общего прибора учета электрической энергии.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D66">
        <w:trPr>
          <w:trHeight w:hRule="exact" w:val="11122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61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нему:</w:t>
            </w:r>
          </w:p>
          <w:p w:rsidR="006F7D66" w:rsidRDefault="00F23D4B">
            <w:pPr>
              <w:pStyle w:val="22"/>
              <w:framePr w:w="10661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</w:t>
            </w:r>
            <w:r>
              <w:rPr>
                <w:rStyle w:val="23"/>
              </w:rPr>
              <w:t>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F7D66" w:rsidRDefault="00F23D4B">
            <w:pPr>
              <w:pStyle w:val="22"/>
              <w:framePr w:w="10661" w:wrap="notBeside" w:vAnchor="text" w:hAnchor="text" w:xAlign="center" w:y="1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6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1 706,13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6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1 618,31</w:t>
            </w:r>
          </w:p>
        </w:tc>
      </w:tr>
      <w:tr w:rsidR="006F7D66">
        <w:trPr>
          <w:trHeight w:hRule="exact" w:val="2693"/>
          <w:jc w:val="center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6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61" w:wrap="notBeside" w:vAnchor="text" w:hAnchor="text" w:xAlign="center" w:y="1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23"/>
              </w:rPr>
              <w:t>Население, проживающее в сельских населенных пунктах и приравненные к нему: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6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2 435,89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61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2 007,49</w:t>
            </w:r>
          </w:p>
        </w:tc>
      </w:tr>
    </w:tbl>
    <w:p w:rsidR="006F7D66" w:rsidRDefault="006F7D66">
      <w:pPr>
        <w:framePr w:w="10661" w:wrap="notBeside" w:vAnchor="text" w:hAnchor="text" w:xAlign="center" w:y="1"/>
        <w:rPr>
          <w:sz w:val="2"/>
          <w:szCs w:val="2"/>
        </w:rPr>
      </w:pPr>
    </w:p>
    <w:p w:rsidR="006F7D66" w:rsidRDefault="006F7D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01"/>
        <w:gridCol w:w="5635"/>
        <w:gridCol w:w="1766"/>
        <w:gridCol w:w="1930"/>
      </w:tblGrid>
      <w:tr w:rsidR="006F7D66">
        <w:trPr>
          <w:trHeight w:hRule="exact" w:val="7795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D66">
        <w:trPr>
          <w:trHeight w:hRule="exact" w:val="485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3"/>
              </w:rPr>
              <w:t>Потребители, приравненные к населению: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1 290,39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1 205,91</w:t>
            </w:r>
          </w:p>
        </w:tc>
      </w:tr>
      <w:tr w:rsidR="006F7D66">
        <w:trPr>
          <w:trHeight w:hRule="exact" w:val="218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4.1.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</w:t>
            </w:r>
            <w:r>
              <w:rPr>
                <w:rStyle w:val="23"/>
              </w:rPr>
              <w:softHyphen/>
              <w:t>хозяйственных задач ведения садоводства, огородничества и дачного хозяйства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1 202,08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1119,07</w:t>
            </w:r>
          </w:p>
        </w:tc>
      </w:tr>
      <w:tr w:rsidR="006F7D66">
        <w:trPr>
          <w:trHeight w:hRule="exact" w:val="1632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4.2.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3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0,39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0,37</w:t>
            </w:r>
          </w:p>
        </w:tc>
      </w:tr>
      <w:tr w:rsidR="006F7D66">
        <w:trPr>
          <w:trHeight w:hRule="exact" w:val="75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4.3.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3"/>
              </w:rPr>
              <w:t>Содержащиеся за счет прихожан религиозные организации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33,26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32,79</w:t>
            </w:r>
          </w:p>
        </w:tc>
      </w:tr>
      <w:tr w:rsidR="006F7D66">
        <w:trPr>
          <w:trHeight w:hRule="exact" w:val="1872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4.4.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3"/>
              </w:rPr>
              <w:t>Г 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3,59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32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3,33</w:t>
            </w:r>
          </w:p>
        </w:tc>
      </w:tr>
    </w:tbl>
    <w:p w:rsidR="006F7D66" w:rsidRDefault="006F7D66">
      <w:pPr>
        <w:framePr w:w="10632" w:wrap="notBeside" w:vAnchor="text" w:hAnchor="text" w:xAlign="center" w:y="1"/>
        <w:rPr>
          <w:sz w:val="2"/>
          <w:szCs w:val="2"/>
        </w:rPr>
      </w:pPr>
    </w:p>
    <w:p w:rsidR="006F7D66" w:rsidRDefault="006F7D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5626"/>
        <w:gridCol w:w="1766"/>
        <w:gridCol w:w="1920"/>
      </w:tblGrid>
      <w:tr w:rsidR="006F7D66">
        <w:trPr>
          <w:trHeight w:hRule="exact" w:val="192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3"/>
              </w:rPr>
              <w:t>к нему категорий потребителей и объемах электроэнергии, израсходованной на места общего пользования в целях потребления на коммунально</w:t>
            </w:r>
            <w:r>
              <w:rPr>
                <w:rStyle w:val="23"/>
              </w:rPr>
              <w:softHyphen/>
              <w:t>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D66">
        <w:trPr>
          <w:trHeight w:hRule="exact" w:val="331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4.5.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Некоммерческие объединения граждан (гаражно</w:t>
            </w:r>
            <w:r>
              <w:rPr>
                <w:rStyle w:val="23"/>
              </w:rPr>
              <w:softHyphen/>
              <w:t>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51,07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50,35</w:t>
            </w:r>
          </w:p>
        </w:tc>
      </w:tr>
    </w:tbl>
    <w:p w:rsidR="006F7D66" w:rsidRDefault="006F7D66">
      <w:pPr>
        <w:framePr w:w="10598" w:wrap="notBeside" w:vAnchor="text" w:hAnchor="text" w:xAlign="center" w:y="1"/>
        <w:rPr>
          <w:sz w:val="2"/>
          <w:szCs w:val="2"/>
        </w:rPr>
      </w:pPr>
    </w:p>
    <w:p w:rsidR="006F7D66" w:rsidRDefault="006F7D66">
      <w:pPr>
        <w:spacing w:line="480" w:lineRule="exact"/>
      </w:pPr>
    </w:p>
    <w:p w:rsidR="006F7D66" w:rsidRDefault="00F23D4B">
      <w:pPr>
        <w:pStyle w:val="a8"/>
        <w:framePr w:w="10594" w:wrap="notBeside" w:vAnchor="text" w:hAnchor="text" w:xAlign="center" w:y="1"/>
        <w:shd w:val="clear" w:color="auto" w:fill="auto"/>
        <w:spacing w:line="240" w:lineRule="exact"/>
      </w:pPr>
      <w:r>
        <w:t>Таблица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78"/>
        <w:gridCol w:w="5453"/>
        <w:gridCol w:w="1819"/>
        <w:gridCol w:w="1843"/>
      </w:tblGrid>
      <w:tr w:rsidR="006F7D66">
        <w:trPr>
          <w:trHeight w:hRule="exact" w:val="1334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9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№ п/п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9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Показатель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3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6F7D66">
        <w:trPr>
          <w:trHeight w:hRule="exact" w:val="773"/>
          <w:jc w:val="center"/>
        </w:trPr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94" w:wrap="notBeside" w:vAnchor="text" w:hAnchor="text" w:xAlign="center" w:y="1"/>
            </w:pPr>
          </w:p>
        </w:tc>
        <w:tc>
          <w:tcPr>
            <w:tcW w:w="54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94" w:wrap="notBeside" w:vAnchor="text" w:hAnchor="text" w:xAlign="center" w:y="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4" w:wrap="notBeside" w:vAnchor="text" w:hAnchor="text" w:xAlign="center" w:y="1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3"/>
              </w:rPr>
              <w:t>с 01.01.2019 г. по 30.06.2019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4" w:wrap="notBeside" w:vAnchor="text" w:hAnchor="text" w:xAlign="center" w:y="1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23"/>
              </w:rPr>
              <w:t>с 01.07.2019 г. по 31.12.2019 г.</w:t>
            </w:r>
          </w:p>
        </w:tc>
      </w:tr>
      <w:tr w:rsidR="006F7D66">
        <w:trPr>
          <w:trHeight w:hRule="exact" w:val="5856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9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4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нему:</w:t>
            </w:r>
          </w:p>
          <w:p w:rsidR="006F7D66" w:rsidRDefault="00F23D4B">
            <w:pPr>
              <w:pStyle w:val="22"/>
              <w:framePr w:w="10594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9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9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0,7</w:t>
            </w:r>
          </w:p>
        </w:tc>
      </w:tr>
    </w:tbl>
    <w:p w:rsidR="006F7D66" w:rsidRDefault="006F7D66">
      <w:pPr>
        <w:framePr w:w="10594" w:wrap="notBeside" w:vAnchor="text" w:hAnchor="text" w:xAlign="center" w:y="1"/>
        <w:rPr>
          <w:sz w:val="2"/>
          <w:szCs w:val="2"/>
        </w:rPr>
      </w:pPr>
    </w:p>
    <w:p w:rsidR="006F7D66" w:rsidRDefault="006F7D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64"/>
        <w:gridCol w:w="5462"/>
        <w:gridCol w:w="1824"/>
        <w:gridCol w:w="1848"/>
      </w:tblGrid>
      <w:tr w:rsidR="006F7D66">
        <w:trPr>
          <w:trHeight w:hRule="exact" w:val="7238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Г 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>
              <w:rPr>
                <w:rStyle w:val="23"/>
                <w:vertAlign w:val="superscript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D66">
        <w:trPr>
          <w:trHeight w:hRule="exact" w:val="7454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2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3"/>
              </w:rPr>
              <w:t>Население, проживающее в сельских населенных пунктах и приравненные к нему: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0,7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9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0,7</w:t>
            </w:r>
          </w:p>
        </w:tc>
      </w:tr>
    </w:tbl>
    <w:p w:rsidR="006F7D66" w:rsidRDefault="006F7D66">
      <w:pPr>
        <w:framePr w:w="10598" w:wrap="notBeside" w:vAnchor="text" w:hAnchor="text" w:xAlign="center" w:y="1"/>
        <w:rPr>
          <w:sz w:val="2"/>
          <w:szCs w:val="2"/>
        </w:rPr>
      </w:pPr>
    </w:p>
    <w:p w:rsidR="006F7D66" w:rsidRDefault="006F7D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83"/>
        <w:gridCol w:w="5453"/>
        <w:gridCol w:w="1824"/>
        <w:gridCol w:w="1858"/>
      </w:tblGrid>
      <w:tr w:rsidR="006F7D66">
        <w:trPr>
          <w:trHeight w:hRule="exact" w:val="779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их членам в решении общих социально</w:t>
            </w:r>
            <w:r>
              <w:rPr>
                <w:rStyle w:val="23"/>
              </w:rPr>
              <w:softHyphen/>
              <w:t>хозяйственных задач ведения садоводства, огородничества и дачного хозяйства, в отношении объема электрической энергии, приобретаемой в интересах населения, потребляющего электрическую энергию в жилых домах (жилых строениях), расположенных в сельской местности.</w:t>
            </w:r>
          </w:p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Г 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  <w:r>
              <w:rPr>
                <w:rStyle w:val="23"/>
                <w:vertAlign w:val="superscript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6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D66">
        <w:trPr>
          <w:trHeight w:hRule="exact" w:val="48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3"/>
              </w:rPr>
              <w:t>Потребители, приравненные к населению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</w:t>
            </w:r>
          </w:p>
        </w:tc>
      </w:tr>
      <w:tr w:rsidR="006F7D66">
        <w:trPr>
          <w:trHeight w:hRule="exact" w:val="415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3.1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</w:t>
            </w:r>
            <w:r>
              <w:rPr>
                <w:rStyle w:val="23"/>
              </w:rPr>
              <w:softHyphen/>
              <w:t>хозяйственных задач ведения садоводства, огородничества и дачного хозяйства, за исключением указанных в пункте 2.</w:t>
            </w:r>
          </w:p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Г 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  <w:r>
              <w:rPr>
                <w:rStyle w:val="23"/>
                <w:vertAlign w:val="superscript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</w:t>
            </w:r>
          </w:p>
        </w:tc>
      </w:tr>
      <w:tr w:rsidR="006F7D66">
        <w:trPr>
          <w:trHeight w:hRule="exact" w:val="213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3.2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3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3"/>
              </w:rPr>
              <w:t>Г арантирующие поставщики, энергосбытовые, энергоснабжающие организации, приобретающие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61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</w:t>
            </w:r>
          </w:p>
        </w:tc>
      </w:tr>
    </w:tbl>
    <w:p w:rsidR="006F7D66" w:rsidRDefault="006F7D66">
      <w:pPr>
        <w:framePr w:w="10618" w:wrap="notBeside" w:vAnchor="text" w:hAnchor="text" w:xAlign="center" w:y="1"/>
        <w:rPr>
          <w:sz w:val="2"/>
          <w:szCs w:val="2"/>
        </w:rPr>
      </w:pPr>
    </w:p>
    <w:p w:rsidR="006F7D66" w:rsidRDefault="006F7D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59"/>
        <w:gridCol w:w="5453"/>
        <w:gridCol w:w="1829"/>
        <w:gridCol w:w="1834"/>
      </w:tblGrid>
      <w:tr w:rsidR="006F7D66">
        <w:trPr>
          <w:trHeight w:hRule="exact" w:val="1368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4" w:wrap="notBeside" w:vAnchor="text" w:hAnchor="text" w:xAlign="center" w:y="1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23"/>
              </w:rPr>
              <w:t>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  <w:r>
              <w:rPr>
                <w:rStyle w:val="23"/>
                <w:vertAlign w:val="superscript"/>
              </w:rPr>
              <w:footnoteReference w:id="4"/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D66" w:rsidRDefault="006F7D66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7D66">
        <w:trPr>
          <w:trHeight w:hRule="exact" w:val="2448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7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3.3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4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Содержащиеся за счет прихожан религиозные организации</w:t>
            </w:r>
          </w:p>
          <w:p w:rsidR="006F7D66" w:rsidRDefault="00F23D4B">
            <w:pPr>
              <w:pStyle w:val="22"/>
              <w:framePr w:w="10574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Г 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  <w:r>
              <w:rPr>
                <w:rStyle w:val="23"/>
                <w:vertAlign w:val="superscript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7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4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7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</w:t>
            </w:r>
          </w:p>
        </w:tc>
      </w:tr>
      <w:tr w:rsidR="006F7D66">
        <w:trPr>
          <w:trHeight w:hRule="exact" w:val="498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7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3.4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7D66" w:rsidRDefault="00F23D4B">
            <w:pPr>
              <w:pStyle w:val="22"/>
              <w:framePr w:w="10574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</w:t>
            </w:r>
          </w:p>
          <w:p w:rsidR="006F7D66" w:rsidRDefault="00F23D4B">
            <w:pPr>
              <w:pStyle w:val="22"/>
              <w:framePr w:w="10574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Некоммерческие объединения граждан (гаражно</w:t>
            </w:r>
            <w:r>
              <w:rPr>
                <w:rStyle w:val="23"/>
              </w:rPr>
              <w:softHyphen/>
              <w:t>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</w:t>
            </w:r>
            <w:r>
              <w:rPr>
                <w:rStyle w:val="23"/>
              </w:rPr>
              <w:softHyphen/>
              <w:t>бытовые нужды и не используемую для осуществления коммерческой деятельности.</w:t>
            </w:r>
          </w:p>
          <w:p w:rsidR="006F7D66" w:rsidRDefault="00F23D4B">
            <w:pPr>
              <w:pStyle w:val="22"/>
              <w:framePr w:w="10574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3"/>
              </w:rPr>
              <w:t>Г 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  <w:r>
              <w:rPr>
                <w:rStyle w:val="23"/>
                <w:vertAlign w:val="superscript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7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D66" w:rsidRDefault="00F23D4B">
            <w:pPr>
              <w:pStyle w:val="22"/>
              <w:framePr w:w="1057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1</w:t>
            </w:r>
          </w:p>
        </w:tc>
      </w:tr>
    </w:tbl>
    <w:p w:rsidR="006F7D66" w:rsidRDefault="006F7D66">
      <w:pPr>
        <w:framePr w:w="10574" w:wrap="notBeside" w:vAnchor="text" w:hAnchor="text" w:xAlign="center" w:y="1"/>
        <w:rPr>
          <w:sz w:val="2"/>
          <w:szCs w:val="2"/>
        </w:rPr>
      </w:pPr>
    </w:p>
    <w:p w:rsidR="006F7D66" w:rsidRDefault="006F7D66">
      <w:pPr>
        <w:rPr>
          <w:sz w:val="2"/>
          <w:szCs w:val="2"/>
        </w:rPr>
      </w:pPr>
    </w:p>
    <w:p w:rsidR="006F7D66" w:rsidRDefault="006F7D66">
      <w:pPr>
        <w:rPr>
          <w:sz w:val="2"/>
          <w:szCs w:val="2"/>
        </w:rPr>
      </w:pPr>
    </w:p>
    <w:sectPr w:rsidR="006F7D66" w:rsidSect="00F96281">
      <w:type w:val="continuous"/>
      <w:pgSz w:w="11900" w:h="16840"/>
      <w:pgMar w:top="1015" w:right="512" w:bottom="783" w:left="7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BD3" w:rsidRDefault="00174BD3">
      <w:r>
        <w:separator/>
      </w:r>
    </w:p>
  </w:endnote>
  <w:endnote w:type="continuationSeparator" w:id="1">
    <w:p w:rsidR="00174BD3" w:rsidRDefault="00174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BD3" w:rsidRDefault="00174BD3">
      <w:r>
        <w:separator/>
      </w:r>
    </w:p>
  </w:footnote>
  <w:footnote w:type="continuationSeparator" w:id="1">
    <w:p w:rsidR="00174BD3" w:rsidRDefault="00174BD3">
      <w:r>
        <w:continuationSeparator/>
      </w:r>
    </w:p>
  </w:footnote>
  <w:footnote w:id="2">
    <w:p w:rsidR="006F7D66" w:rsidRDefault="00F23D4B">
      <w:pPr>
        <w:pStyle w:val="a5"/>
        <w:shd w:val="clear" w:color="auto" w:fill="auto"/>
        <w:tabs>
          <w:tab w:val="left" w:pos="1522"/>
        </w:tabs>
        <w:ind w:left="140" w:right="300" w:firstLine="1260"/>
        <w:jc w:val="both"/>
      </w:pPr>
      <w:r>
        <w:rPr>
          <w:vertAlign w:val="superscript"/>
        </w:rPr>
        <w:footnoteRef/>
      </w:r>
      <w:r>
        <w:tab/>
        <w:t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</w:footnote>
  <w:footnote w:id="3">
    <w:p w:rsidR="006F7D66" w:rsidRDefault="00F23D4B">
      <w:pPr>
        <w:pStyle w:val="a5"/>
        <w:shd w:val="clear" w:color="auto" w:fill="auto"/>
        <w:tabs>
          <w:tab w:val="left" w:pos="1590"/>
        </w:tabs>
        <w:ind w:left="160" w:firstLine="1240"/>
      </w:pPr>
      <w:r>
        <w:rPr>
          <w:vertAlign w:val="superscript"/>
        </w:rPr>
        <w:footnoteRef/>
      </w:r>
      <w:r>
        <w:tab/>
        <w:t>Интервалы тарифных зон суток (по месяцам календарного года) утверждаются Федеральной антимонопольной службой.</w:t>
      </w:r>
    </w:p>
  </w:footnote>
  <w:footnote w:id="4">
    <w:p w:rsidR="006F7D66" w:rsidRDefault="00F23D4B">
      <w:pPr>
        <w:pStyle w:val="a5"/>
        <w:shd w:val="clear" w:color="auto" w:fill="auto"/>
        <w:spacing w:line="278" w:lineRule="exact"/>
        <w:ind w:right="320"/>
        <w:jc w:val="both"/>
      </w:pPr>
      <w:r>
        <w:rPr>
          <w:vertAlign w:val="superscript"/>
        </w:rPr>
        <w:footnoteRef/>
      </w:r>
      <w:r>
        <w:t xml:space="preserve">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F087E"/>
    <w:multiLevelType w:val="multilevel"/>
    <w:tmpl w:val="E5081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drawingGridHorizontalSpacing w:val="181"/>
  <w:drawingGridVerticalSpacing w:val="181"/>
  <w:characterSpacingControl w:val="compressPunctuation"/>
  <w:footnotePr>
    <w:numRestart w:val="eachPage"/>
    <w:footnote w:id="0"/>
    <w:footnote w:id="1"/>
  </w:footnotePr>
  <w:endnotePr>
    <w:endnote w:id="0"/>
    <w:endnote w:id="1"/>
  </w:endnotePr>
  <w:compat>
    <w:doNotExpandShiftReturn/>
    <w:useFELayout/>
  </w:compat>
  <w:rsids>
    <w:rsidRoot w:val="006F7D66"/>
    <w:rsid w:val="00110EDD"/>
    <w:rsid w:val="00174BD3"/>
    <w:rsid w:val="006F7D66"/>
    <w:rsid w:val="007B3B27"/>
    <w:rsid w:val="00810483"/>
    <w:rsid w:val="00F23D4B"/>
    <w:rsid w:val="00F96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62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6281"/>
    <w:rPr>
      <w:color w:val="0066CC"/>
      <w:u w:val="single"/>
    </w:rPr>
  </w:style>
  <w:style w:type="character" w:customStyle="1" w:styleId="a4">
    <w:name w:val="Сноска_"/>
    <w:basedOn w:val="a0"/>
    <w:link w:val="a5"/>
    <w:rsid w:val="00F962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6"/>
    <w:rsid w:val="00F96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sid w:val="00F96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F9628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3TimesNewRoman13pt0pt">
    <w:name w:val="Основной текст (3) + Times New Roman;13 pt;Курсив;Интервал 0 pt"/>
    <w:basedOn w:val="3"/>
    <w:rsid w:val="00F962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 (3)"/>
    <w:basedOn w:val="3"/>
    <w:rsid w:val="00F9628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9628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F96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F962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0pt">
    <w:name w:val="Заголовок №1 + 10 pt;Полужирный"/>
    <w:basedOn w:val="1"/>
    <w:rsid w:val="00F96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F96281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-40"/>
      <w:sz w:val="26"/>
      <w:szCs w:val="26"/>
      <w:u w:val="none"/>
    </w:rPr>
  </w:style>
  <w:style w:type="character" w:customStyle="1" w:styleId="6TimesNewRoman12pt0ptExact">
    <w:name w:val="Основной текст (6) + Times New Roman;12 pt;Не курсив;Интервал 0 pt Exact"/>
    <w:basedOn w:val="6Exact"/>
    <w:rsid w:val="00F962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TimesNewRoman12pt0ptExact0">
    <w:name w:val="Основной текст (6) + Times New Roman;12 pt;Не курсив;Интервал 0 pt Exact"/>
    <w:basedOn w:val="6Exact"/>
    <w:rsid w:val="00F962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0">
    <w:name w:val="Основной текст (6) Exact"/>
    <w:basedOn w:val="6Exact"/>
    <w:rsid w:val="00F96281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TimesNewRoman12pt0ptExact1">
    <w:name w:val="Основной текст (6) + Times New Roman;12 pt;Не курсив;Интервал 0 pt Exact"/>
    <w:basedOn w:val="6Exact"/>
    <w:rsid w:val="00F962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962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F962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1"/>
    <w:rsid w:val="00F96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Не полужирный"/>
    <w:basedOn w:val="21"/>
    <w:rsid w:val="00F96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F96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5">
    <w:name w:val="Сноска"/>
    <w:basedOn w:val="a"/>
    <w:link w:val="a4"/>
    <w:rsid w:val="00F96281"/>
    <w:pPr>
      <w:shd w:val="clear" w:color="auto" w:fill="FFFFFF"/>
      <w:spacing w:line="274" w:lineRule="exact"/>
      <w:ind w:firstLine="580"/>
    </w:pPr>
    <w:rPr>
      <w:rFonts w:ascii="Times New Roman" w:eastAsia="Times New Roman" w:hAnsi="Times New Roman" w:cs="Times New Roman"/>
    </w:rPr>
  </w:style>
  <w:style w:type="paragraph" w:customStyle="1" w:styleId="a6">
    <w:name w:val="Подпись к картинке"/>
    <w:basedOn w:val="a"/>
    <w:link w:val="Exact"/>
    <w:rsid w:val="00F962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F96281"/>
    <w:pPr>
      <w:shd w:val="clear" w:color="auto" w:fill="FFFFFF"/>
      <w:spacing w:after="120" w:line="398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F96281"/>
    <w:pPr>
      <w:shd w:val="clear" w:color="auto" w:fill="FFFFFF"/>
      <w:spacing w:before="120" w:after="360" w:line="0" w:lineRule="atLeast"/>
    </w:pPr>
    <w:rPr>
      <w:rFonts w:ascii="Franklin Gothic Demi" w:eastAsia="Franklin Gothic Demi" w:hAnsi="Franklin Gothic Demi" w:cs="Franklin Gothic Demi"/>
      <w:spacing w:val="-20"/>
      <w:sz w:val="20"/>
      <w:szCs w:val="20"/>
    </w:rPr>
  </w:style>
  <w:style w:type="paragraph" w:customStyle="1" w:styleId="40">
    <w:name w:val="Основной текст (4)"/>
    <w:basedOn w:val="a"/>
    <w:link w:val="4"/>
    <w:rsid w:val="00F96281"/>
    <w:pPr>
      <w:shd w:val="clear" w:color="auto" w:fill="FFFFFF"/>
      <w:spacing w:before="360" w:after="120" w:line="0" w:lineRule="atLeast"/>
      <w:jc w:val="center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a"/>
    <w:link w:val="21"/>
    <w:rsid w:val="00F96281"/>
    <w:pPr>
      <w:shd w:val="clear" w:color="auto" w:fill="FFFFFF"/>
      <w:spacing w:before="120" w:after="42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F96281"/>
    <w:pPr>
      <w:shd w:val="clear" w:color="auto" w:fill="FFFFFF"/>
      <w:spacing w:before="42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6">
    <w:name w:val="Основной текст (6)"/>
    <w:basedOn w:val="a"/>
    <w:link w:val="6Exact"/>
    <w:rsid w:val="00F96281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i/>
      <w:iCs/>
      <w:spacing w:val="-40"/>
      <w:sz w:val="26"/>
      <w:szCs w:val="26"/>
    </w:rPr>
  </w:style>
  <w:style w:type="paragraph" w:customStyle="1" w:styleId="50">
    <w:name w:val="Основной текст (5)"/>
    <w:basedOn w:val="a"/>
    <w:link w:val="5"/>
    <w:rsid w:val="00F9628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F962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3894</Words>
  <Characters>22198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Lenovo</cp:lastModifiedBy>
  <cp:revision>2</cp:revision>
  <dcterms:created xsi:type="dcterms:W3CDTF">2019-11-08T10:21:00Z</dcterms:created>
  <dcterms:modified xsi:type="dcterms:W3CDTF">2019-11-10T20:12:00Z</dcterms:modified>
</cp:coreProperties>
</file>